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bookmarkStart w:id="1" w:name="_GoBack"/>
      <w:bookmarkEnd w:id="1"/>
      <w:r>
        <w:rPr>
          <w:rFonts w:hint="eastAsia" w:ascii="华文中宋" w:hAnsi="华文中宋" w:eastAsia="华文中宋"/>
          <w:color w:val="000000"/>
          <w:sz w:val="36"/>
          <w:szCs w:val="36"/>
        </w:rPr>
        <w:t>融合报道、应用创新参评作品推荐表</w:t>
      </w:r>
      <w:bookmarkStart w:id="0" w:name="附件3"/>
      <w:bookmarkEnd w:id="0"/>
    </w:p>
    <w:p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4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693"/>
        <w:gridCol w:w="1227"/>
        <w:gridCol w:w="3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作品标题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南粤潮涌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北疆风劲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参评项目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主创人员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集体（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吕亚娟、史泽奇、包小婷、兴安、许美芳、梁利军、张雅茹）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编辑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李贵文、石淞铭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原创单位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实践杂志社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发布平台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《实践》2023年第10期、“学习强国”学习平台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发布日期</w:t>
            </w:r>
          </w:p>
        </w:tc>
        <w:tc>
          <w:tcPr>
            <w:tcW w:w="85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2023年10月21日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exact"/>
          <w:jc w:val="center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作品链接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和二维码</w:t>
            </w:r>
          </w:p>
        </w:tc>
        <w:tc>
          <w:tcPr>
            <w:tcW w:w="8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南粤潮涌 北疆风劲——广东《南方》内蒙古《实践》联动报道https://www.xuexi.cn/local/normalTemplate.html?itemId=12243533990465223074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085975" cy="1447800"/>
                  <wp:effectExtent l="0" t="0" r="9525" b="0"/>
                  <wp:docPr id="7" name="图片 7" descr="IMG_2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4" descr="IMG_2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5" descr="IMG_2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3" w:hRule="exact"/>
          <w:jc w:val="center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作品简介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（采编过程）</w:t>
            </w:r>
          </w:p>
        </w:tc>
        <w:tc>
          <w:tcPr>
            <w:tcW w:w="8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2023年6月习近平总书记在内蒙古考察时，特别叮嘱内蒙古要加强与粤港澳大湾区等地的联通，更好融入国内国际双循环。2023年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10月20日，内蒙古招商引资推介会暨合作项目签约仪式（粤港澳大湾区）在深圳市举办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内蒙古《实践》特别约请广东《南方》联动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提前策划、多向发力，前方两方记者现场报道，后方两方专家进行解读，主创人员全面搜集历史资料、采访行业相关人员、获取最新进展情况，经过反复推敲、三易其稿，最终成篇。后续第一时间推出系列新媒体产品，包括长图和网评文章。该融合报道实现了南国北疆的首次传媒大联手，策划精准、报道及时，是一次成功的跨地域全媒体报道实践，也是推动铸牢中华民族共同体意识的一次媒体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4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社会效果</w:t>
            </w:r>
          </w:p>
        </w:tc>
        <w:tc>
          <w:tcPr>
            <w:tcW w:w="8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《南粤潮涌 北疆风劲——广东&lt;南方&gt;、内蒙古&lt;实践&gt;联动报道》《南粤北疆专家共话合作双赢》在广东和内蒙古的媒体同步刊发，刊载平台包括《南方》杂志、“学习强国”广东学习平台、《实践》杂志、“学习强国”内蒙古学习平台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highlight w:val="none"/>
                <w:lang w:val="en-US" w:eastAsia="zh-CN"/>
              </w:rPr>
              <w:t>《内蒙古日报》等，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在北方与南方的“朋友圈”里引起共鸣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获评自治区“宣传内蒙古”奖，并在新媒体平台广泛传播，受到广大网友高度关注。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8" w:hRule="exact"/>
          <w:jc w:val="center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初评评语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（推荐理由）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 xml:space="preserve">该融合报道由实践杂志社和南方杂志社联合推出，从策划到采写，从制作到发布，南北方媒体密切协作，开创了省级党刊跨区域联动报道新模式。深入宣传习近平总书记对“内蒙古要加强与粤港澳大湾区等地的联通，更好融入国内国际双循环”的重要指示精神，突出政治导向，彰显新闻力量，推荐参评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2023年  月  日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zcwNDk1ODQ3Y2UzMzAzNzViOTcxYWZiNWRlMzQifQ=="/>
  </w:docVars>
  <w:rsids>
    <w:rsidRoot w:val="1ACE439C"/>
    <w:rsid w:val="138C2EED"/>
    <w:rsid w:val="1ACE439C"/>
    <w:rsid w:val="3D5FBDD2"/>
    <w:rsid w:val="55DF48D3"/>
    <w:rsid w:val="5DBFBCA6"/>
    <w:rsid w:val="7BFE56B7"/>
    <w:rsid w:val="B7BB2469"/>
    <w:rsid w:val="BF951A3F"/>
    <w:rsid w:val="DDE50A8E"/>
    <w:rsid w:val="DDEF214D"/>
    <w:rsid w:val="F61A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20" w:lineRule="exact"/>
      <w:jc w:val="center"/>
    </w:pPr>
    <w:rPr>
      <w:rFonts w:ascii="仿宋" w:eastAsia="仿宋" w:cs="仿宋"/>
      <w:color w:val="000000"/>
      <w:sz w:val="28"/>
      <w:szCs w:val="28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571</Characters>
  <Lines>0</Lines>
  <Paragraphs>0</Paragraphs>
  <TotalTime>19</TotalTime>
  <ScaleCrop>false</ScaleCrop>
  <LinksUpToDate>false</LinksUpToDate>
  <CharactersWithSpaces>706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2023-05-13T16:44:00Z</dcterms:created>
  <dc:creator>温庆瑰</dc:creator>
  <cp:lastModifiedBy>uos</cp:lastModifiedBy>
  <cp:lastPrinted>2024-03-23T00:14:00Z</cp:lastPrinted>
  <dcterms:modified xsi:type="dcterms:W3CDTF">2024-03-22T19:31:46Z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5AD108C0EE3F4B5182A9EFCC5EB6120E_11</vt:lpwstr>
  </property>
</Properties>
</file>